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58A0C" w14:textId="77777777" w:rsidR="00B8682E" w:rsidRDefault="00B8682E" w:rsidP="00B8682E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заявителях, которым предоставляются субсидии (отказано в предоставлении субсидий) на возмещение недополученных доходов, возникающих в результате предоставления льгот </w:t>
      </w:r>
      <w:r>
        <w:rPr>
          <w:rFonts w:ascii="PT Astra Serif" w:hAnsi="PT Astra Serif"/>
          <w:b/>
          <w:bCs/>
          <w:sz w:val="28"/>
          <w:szCs w:val="28"/>
        </w:rPr>
        <w:br/>
        <w:t xml:space="preserve">отдельным категориям граждан, а также в связи с реализацией </w:t>
      </w:r>
      <w:r>
        <w:rPr>
          <w:rFonts w:ascii="PT Astra Serif" w:hAnsi="PT Astra Serif"/>
          <w:b/>
          <w:bCs/>
          <w:sz w:val="28"/>
          <w:szCs w:val="28"/>
        </w:rPr>
        <w:br/>
        <w:t>Закона Тульской области «О защите прав ребенка»</w:t>
      </w:r>
    </w:p>
    <w:p w14:paraId="44273C84" w14:textId="77777777" w:rsidR="002E6235" w:rsidRDefault="002E623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0497CDB" w14:textId="082251DA" w:rsidR="002E6235" w:rsidRDefault="0051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D80059">
        <w:rPr>
          <w:rFonts w:ascii="PT Astra Serif" w:hAnsi="PT Astra Serif"/>
          <w:b/>
          <w:bCs/>
          <w:sz w:val="28"/>
          <w:szCs w:val="28"/>
          <w:u w:val="single"/>
        </w:rPr>
        <w:t>04.03.2024</w:t>
      </w:r>
    </w:p>
    <w:p w14:paraId="0E47B36E" w14:textId="77777777" w:rsidR="002E6235" w:rsidRDefault="002E6235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6FBB3C94" w14:textId="7D217A55" w:rsidR="002E6235" w:rsidRDefault="00272FEA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требованиями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Тульской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>
        <w:rPr>
          <w:rFonts w:ascii="PT Astra Serif" w:hAnsi="PT Astra Serif"/>
          <w:sz w:val="28"/>
          <w:szCs w:val="28"/>
        </w:rPr>
        <w:t xml:space="preserve">возникающих в результате предоставления льгот отдельным категориям граждан, а также в связи </w:t>
      </w:r>
      <w:r>
        <w:rPr>
          <w:rFonts w:ascii="PT Astra Serif" w:hAnsi="PT Astra Serif"/>
          <w:sz w:val="28"/>
          <w:szCs w:val="28"/>
        </w:rPr>
        <w:br/>
        <w:t>с реализацией Закона Тульской области «О защите прав ребенка»</w:t>
      </w:r>
      <w:bookmarkEnd w:id="0"/>
      <w:r>
        <w:rPr>
          <w:rFonts w:ascii="PT Astra Serif" w:hAnsi="PT Astra Serif"/>
          <w:sz w:val="28"/>
          <w:szCs w:val="28"/>
        </w:rPr>
        <w:t xml:space="preserve">» (далее – </w:t>
      </w:r>
      <w:r w:rsidR="00853F66">
        <w:rPr>
          <w:rFonts w:ascii="PT Astra Serif" w:hAnsi="PT Astra Serif"/>
          <w:sz w:val="28"/>
          <w:szCs w:val="28"/>
        </w:rPr>
        <w:t>Порядок</w:t>
      </w:r>
      <w:r>
        <w:rPr>
          <w:rFonts w:ascii="PT Astra Serif" w:hAnsi="PT Astra Serif"/>
          <w:sz w:val="28"/>
          <w:szCs w:val="28"/>
        </w:rPr>
        <w:t xml:space="preserve">) </w:t>
      </w:r>
      <w:r w:rsidR="004B286E">
        <w:rPr>
          <w:rFonts w:ascii="PT Astra Serif" w:hAnsi="PT Astra Serif"/>
          <w:sz w:val="28"/>
          <w:szCs w:val="28"/>
        </w:rPr>
        <w:t xml:space="preserve">и </w:t>
      </w:r>
      <w:r w:rsidR="00B8682E">
        <w:rPr>
          <w:rFonts w:ascii="PT Astra Serif" w:hAnsi="PT Astra Serif"/>
          <w:sz w:val="28"/>
          <w:szCs w:val="28"/>
        </w:rPr>
        <w:t xml:space="preserve">в рамках отбора с </w:t>
      </w:r>
      <w:r w:rsidR="00D80059">
        <w:rPr>
          <w:rFonts w:ascii="PT Astra Serif" w:hAnsi="PT Astra Serif"/>
          <w:sz w:val="28"/>
          <w:szCs w:val="28"/>
        </w:rPr>
        <w:t>18.01.2024</w:t>
      </w:r>
      <w:r w:rsidR="00B8682E">
        <w:rPr>
          <w:rFonts w:ascii="PT Astra Serif" w:hAnsi="PT Astra Serif"/>
          <w:sz w:val="28"/>
          <w:szCs w:val="28"/>
        </w:rPr>
        <w:t xml:space="preserve"> по </w:t>
      </w:r>
      <w:r w:rsidR="00D80059">
        <w:rPr>
          <w:rFonts w:ascii="PT Astra Serif" w:hAnsi="PT Astra Serif"/>
          <w:sz w:val="28"/>
          <w:szCs w:val="28"/>
        </w:rPr>
        <w:t>09.02.2024</w:t>
      </w:r>
      <w:r w:rsidR="00B868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государственным учреждением Тульской области «Организатор перевозок и навигации» </w:t>
      </w:r>
      <w:r w:rsidR="00D80059">
        <w:rPr>
          <w:rFonts w:ascii="PT Astra Serif" w:hAnsi="PT Astra Serif"/>
          <w:sz w:val="28"/>
          <w:szCs w:val="28"/>
        </w:rPr>
        <w:t>04.03.2024</w:t>
      </w:r>
      <w:r w:rsidRPr="00523F63">
        <w:rPr>
          <w:rFonts w:ascii="PT Astra Serif" w:hAnsi="PT Astra Serif"/>
          <w:sz w:val="28"/>
          <w:szCs w:val="28"/>
        </w:rPr>
        <w:t xml:space="preserve"> в 12-00 по адресу: </w:t>
      </w:r>
      <w:r w:rsidRPr="00523F6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300025, </w:t>
      </w:r>
      <w:r w:rsidRPr="00523F63">
        <w:rPr>
          <w:rFonts w:ascii="PT Astra Serif" w:hAnsi="PT Astra Serif"/>
          <w:sz w:val="28"/>
          <w:szCs w:val="28"/>
        </w:rPr>
        <w:t xml:space="preserve">г. Тула, </w:t>
      </w:r>
      <w:r w:rsidRPr="00523F6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</w:t>
      </w:r>
      <w:bookmarkStart w:id="1" w:name="_Hlk129247305"/>
      <w:r>
        <w:rPr>
          <w:rFonts w:ascii="PT Astra Serif" w:hAnsi="PT Astra Serif"/>
          <w:sz w:val="28"/>
          <w:szCs w:val="28"/>
        </w:rPr>
        <w:t xml:space="preserve">проведено </w:t>
      </w:r>
      <w:r w:rsidR="0078348A">
        <w:rPr>
          <w:rFonts w:ascii="PT Astra Serif" w:hAnsi="PT Astra Serif"/>
          <w:sz w:val="28"/>
          <w:szCs w:val="28"/>
        </w:rPr>
        <w:t xml:space="preserve">заседание комиссии по </w:t>
      </w:r>
      <w:r>
        <w:rPr>
          <w:rFonts w:ascii="PT Astra Serif" w:hAnsi="PT Astra Serif"/>
          <w:sz w:val="28"/>
          <w:szCs w:val="28"/>
        </w:rPr>
        <w:t>рассмотрени</w:t>
      </w:r>
      <w:r w:rsidR="0078348A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документов</w:t>
      </w:r>
      <w:r w:rsidR="0078348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представленных </w:t>
      </w:r>
      <w:r w:rsidR="00B8682E">
        <w:rPr>
          <w:rFonts w:ascii="PT Astra Serif" w:hAnsi="PT Astra Serif"/>
          <w:sz w:val="28"/>
          <w:szCs w:val="28"/>
        </w:rPr>
        <w:t>победителями</w:t>
      </w:r>
      <w:r>
        <w:rPr>
          <w:rFonts w:ascii="PT Astra Serif" w:hAnsi="PT Astra Serif"/>
          <w:sz w:val="28"/>
          <w:szCs w:val="28"/>
        </w:rPr>
        <w:t xml:space="preserve"> отбора</w:t>
      </w:r>
      <w:r w:rsidR="00B8682E">
        <w:rPr>
          <w:rFonts w:ascii="PT Astra Serif" w:hAnsi="PT Astra Serif"/>
          <w:sz w:val="28"/>
          <w:szCs w:val="28"/>
        </w:rPr>
        <w:t xml:space="preserve"> в соответствии с пунктом 12 Порядка</w:t>
      </w:r>
      <w:r>
        <w:rPr>
          <w:rFonts w:ascii="PT Astra Serif" w:hAnsi="PT Astra Serif"/>
          <w:sz w:val="28"/>
          <w:szCs w:val="28"/>
        </w:rPr>
        <w:t>,</w:t>
      </w:r>
      <w:r w:rsidR="00B8682E">
        <w:rPr>
          <w:rFonts w:ascii="PT Astra Serif" w:hAnsi="PT Astra Serif"/>
          <w:sz w:val="28"/>
          <w:szCs w:val="28"/>
        </w:rPr>
        <w:t xml:space="preserve"> и принятию решения о предоставлении им субсидии (отказе </w:t>
      </w:r>
      <w:r w:rsidR="004B286E">
        <w:rPr>
          <w:rFonts w:ascii="PT Astra Serif" w:hAnsi="PT Astra Serif"/>
          <w:sz w:val="28"/>
          <w:szCs w:val="28"/>
        </w:rPr>
        <w:br/>
      </w:r>
      <w:r w:rsidR="00B8682E">
        <w:rPr>
          <w:rFonts w:ascii="PT Astra Serif" w:hAnsi="PT Astra Serif"/>
          <w:sz w:val="28"/>
          <w:szCs w:val="28"/>
        </w:rPr>
        <w:t>в предоставлении субсидии).</w:t>
      </w:r>
    </w:p>
    <w:p w14:paraId="5B02CEFE" w14:textId="4206280C" w:rsidR="00B8682E" w:rsidRDefault="0051619A" w:rsidP="008011AE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bookmarkStart w:id="2" w:name="_Hlk129264290"/>
      <w:bookmarkEnd w:id="1"/>
      <w:r>
        <w:rPr>
          <w:rFonts w:ascii="PT Astra Serif" w:hAnsi="PT Astra Serif"/>
          <w:sz w:val="28"/>
          <w:szCs w:val="28"/>
        </w:rPr>
        <w:t xml:space="preserve"> Рассмотрены </w:t>
      </w:r>
      <w:r w:rsidR="00242AD8">
        <w:rPr>
          <w:rFonts w:ascii="PT Astra Serif" w:hAnsi="PT Astra Serif"/>
          <w:sz w:val="28"/>
          <w:szCs w:val="28"/>
        </w:rPr>
        <w:t>документы</w:t>
      </w:r>
      <w:r>
        <w:rPr>
          <w:rFonts w:ascii="PT Astra Serif" w:hAnsi="PT Astra Serif"/>
          <w:sz w:val="28"/>
          <w:szCs w:val="28"/>
        </w:rPr>
        <w:t xml:space="preserve"> </w:t>
      </w:r>
      <w:r w:rsidR="00D80059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организаций, </w:t>
      </w:r>
      <w:r w:rsidR="00B8682E">
        <w:rPr>
          <w:rFonts w:ascii="PT Astra Serif" w:hAnsi="PT Astra Serif"/>
          <w:sz w:val="28"/>
          <w:szCs w:val="28"/>
        </w:rPr>
        <w:t>в отношении которых было принято следующее решение:</w:t>
      </w:r>
    </w:p>
    <w:bookmarkEnd w:id="2"/>
    <w:p w14:paraId="6720E5D8" w14:textId="321FBC81" w:rsidR="002E6235" w:rsidRDefault="002E6235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209" w:type="dxa"/>
        <w:tblLayout w:type="fixed"/>
        <w:tblLook w:val="04A0" w:firstRow="1" w:lastRow="0" w:firstColumn="1" w:lastColumn="0" w:noHBand="0" w:noVBand="1"/>
      </w:tblPr>
      <w:tblGrid>
        <w:gridCol w:w="1128"/>
        <w:gridCol w:w="4254"/>
        <w:gridCol w:w="3827"/>
      </w:tblGrid>
      <w:tr w:rsidR="00523F63" w14:paraId="25BEE9DA" w14:textId="5EE73D80" w:rsidTr="004B286E">
        <w:tc>
          <w:tcPr>
            <w:tcW w:w="1128" w:type="dxa"/>
            <w:vAlign w:val="center"/>
          </w:tcPr>
          <w:p w14:paraId="3F8B0BB5" w14:textId="77777777" w:rsidR="00523F63" w:rsidRPr="004B286E" w:rsidRDefault="00523F63" w:rsidP="007105D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B286E">
              <w:rPr>
                <w:rFonts w:ascii="PT Astra Serif" w:hAnsi="PT Astra Serif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4" w:type="dxa"/>
            <w:vAlign w:val="center"/>
          </w:tcPr>
          <w:p w14:paraId="544CEA21" w14:textId="77777777" w:rsidR="00523F63" w:rsidRPr="004B286E" w:rsidRDefault="00523F63" w:rsidP="007105D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B286E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27" w:type="dxa"/>
            <w:vAlign w:val="center"/>
          </w:tcPr>
          <w:p w14:paraId="682F4C89" w14:textId="183D046F" w:rsidR="00523F63" w:rsidRPr="004B286E" w:rsidRDefault="004B286E" w:rsidP="00523F6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B286E">
              <w:rPr>
                <w:rFonts w:ascii="PT Astra Serif" w:hAnsi="PT Astra Serif"/>
                <w:b/>
                <w:bCs/>
              </w:rPr>
              <w:t>Решение о предоставлении/отказе в пред</w:t>
            </w:r>
            <w:r>
              <w:rPr>
                <w:rFonts w:ascii="PT Astra Serif" w:hAnsi="PT Astra Serif"/>
                <w:b/>
                <w:bCs/>
              </w:rPr>
              <w:t>о</w:t>
            </w:r>
            <w:r w:rsidRPr="004B286E">
              <w:rPr>
                <w:rFonts w:ascii="PT Astra Serif" w:hAnsi="PT Astra Serif"/>
                <w:b/>
                <w:bCs/>
              </w:rPr>
              <w:t>ставлении субсидии</w:t>
            </w:r>
          </w:p>
        </w:tc>
      </w:tr>
      <w:tr w:rsidR="00523F63" w14:paraId="0AEE0C94" w14:textId="426B6596" w:rsidTr="00D80059">
        <w:trPr>
          <w:trHeight w:val="670"/>
        </w:trPr>
        <w:tc>
          <w:tcPr>
            <w:tcW w:w="1128" w:type="dxa"/>
            <w:vAlign w:val="center"/>
          </w:tcPr>
          <w:p w14:paraId="281E1F52" w14:textId="77777777" w:rsidR="00523F63" w:rsidRDefault="00523F63" w:rsidP="007105D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3" w:name="_GoBack" w:colFirst="2" w:colLast="2"/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6A45F70" w14:textId="77777777" w:rsidR="00523F63" w:rsidRDefault="00523F63" w:rsidP="007105D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МКП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Тулгорэлектротранс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2501D0" w14:textId="6D20F52A" w:rsidR="00523F63" w:rsidRDefault="004B286E" w:rsidP="00D80059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Предоставляется</w:t>
            </w:r>
          </w:p>
        </w:tc>
      </w:tr>
      <w:tr w:rsidR="00523F63" w14:paraId="12261BB8" w14:textId="1F18E757" w:rsidTr="00D80059">
        <w:tc>
          <w:tcPr>
            <w:tcW w:w="1128" w:type="dxa"/>
            <w:vAlign w:val="center"/>
          </w:tcPr>
          <w:p w14:paraId="696548C7" w14:textId="77777777" w:rsidR="00523F63" w:rsidRDefault="00523F63" w:rsidP="007105D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DA5F147" w14:textId="4F55CE91" w:rsidR="00523F63" w:rsidRDefault="00D80059" w:rsidP="007105D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Краева Марина Александровна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6FC30F" w14:textId="5EFC8311" w:rsidR="00523F63" w:rsidRDefault="004B286E" w:rsidP="00D80059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Предоставляется</w:t>
            </w:r>
          </w:p>
        </w:tc>
      </w:tr>
      <w:tr w:rsidR="00D80059" w14:paraId="12EB1CFF" w14:textId="77777777" w:rsidTr="00D80059">
        <w:trPr>
          <w:trHeight w:val="605"/>
        </w:trPr>
        <w:tc>
          <w:tcPr>
            <w:tcW w:w="1128" w:type="dxa"/>
            <w:vAlign w:val="center"/>
          </w:tcPr>
          <w:p w14:paraId="7ED8972E" w14:textId="5AE87FD9" w:rsidR="00D80059" w:rsidRDefault="00D80059" w:rsidP="00D80059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62CC72E" w14:textId="40BE89B8" w:rsidR="00D80059" w:rsidRDefault="00D80059" w:rsidP="00D80059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0059">
              <w:rPr>
                <w:rFonts w:ascii="PT Astra Serif" w:hAnsi="PT Astra Serif"/>
                <w:sz w:val="28"/>
                <w:szCs w:val="28"/>
              </w:rPr>
              <w:t>ООО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D80059">
              <w:rPr>
                <w:rFonts w:ascii="PT Astra Serif" w:hAnsi="PT Astra Serif"/>
                <w:sz w:val="28"/>
                <w:szCs w:val="28"/>
              </w:rPr>
              <w:t>Светоч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E21923" w14:textId="4200D453" w:rsidR="00D80059" w:rsidRDefault="00D80059" w:rsidP="00D80059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C1CAD">
              <w:rPr>
                <w:rFonts w:ascii="PT Astra Serif" w:hAnsi="PT Astra Serif"/>
                <w:sz w:val="28"/>
                <w:szCs w:val="28"/>
              </w:rPr>
              <w:t>Предоставляется</w:t>
            </w:r>
          </w:p>
        </w:tc>
      </w:tr>
      <w:tr w:rsidR="00D80059" w14:paraId="32C1740D" w14:textId="77777777" w:rsidTr="00D80059">
        <w:tc>
          <w:tcPr>
            <w:tcW w:w="1128" w:type="dxa"/>
            <w:vAlign w:val="center"/>
          </w:tcPr>
          <w:p w14:paraId="418EB514" w14:textId="247D995A" w:rsidR="00D80059" w:rsidRDefault="00D80059" w:rsidP="00D80059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1AC5A725" w14:textId="33EEA206" w:rsidR="00D80059" w:rsidRDefault="00D80059" w:rsidP="00D80059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0059">
              <w:rPr>
                <w:rFonts w:ascii="PT Astra Serif" w:hAnsi="PT Astra Serif"/>
                <w:sz w:val="28"/>
                <w:szCs w:val="28"/>
              </w:rPr>
              <w:t>ИП Макарова Наталья Евгеньевна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A9F8FB" w14:textId="34DE41B4" w:rsidR="00D80059" w:rsidRDefault="00D80059" w:rsidP="00D80059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C1CAD">
              <w:rPr>
                <w:rFonts w:ascii="PT Astra Serif" w:hAnsi="PT Astra Serif"/>
                <w:sz w:val="28"/>
                <w:szCs w:val="28"/>
              </w:rPr>
              <w:t>Предоставляется</w:t>
            </w:r>
          </w:p>
        </w:tc>
      </w:tr>
      <w:tr w:rsidR="00D80059" w14:paraId="29E896A8" w14:textId="77777777" w:rsidTr="00D80059">
        <w:trPr>
          <w:trHeight w:val="623"/>
        </w:trPr>
        <w:tc>
          <w:tcPr>
            <w:tcW w:w="1128" w:type="dxa"/>
            <w:vAlign w:val="center"/>
          </w:tcPr>
          <w:p w14:paraId="12769FC3" w14:textId="0170CC4B" w:rsidR="00D80059" w:rsidRDefault="00D80059" w:rsidP="00D80059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BDBAF3D" w14:textId="4DC1060C" w:rsidR="00D80059" w:rsidRDefault="00D80059" w:rsidP="00D80059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0059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D80059">
              <w:rPr>
                <w:rFonts w:ascii="PT Astra Serif" w:hAnsi="PT Astra Serif"/>
                <w:sz w:val="28"/>
                <w:szCs w:val="28"/>
              </w:rPr>
              <w:t>Ирбис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DEA83A" w14:textId="4D8B7027" w:rsidR="00D80059" w:rsidRDefault="00D80059" w:rsidP="00D80059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C1CAD">
              <w:rPr>
                <w:rFonts w:ascii="PT Astra Serif" w:hAnsi="PT Astra Serif"/>
                <w:sz w:val="28"/>
                <w:szCs w:val="28"/>
              </w:rPr>
              <w:t>Предоставляется</w:t>
            </w:r>
          </w:p>
        </w:tc>
      </w:tr>
      <w:bookmarkEnd w:id="3"/>
    </w:tbl>
    <w:p w14:paraId="45B065CA" w14:textId="77777777" w:rsidR="008011AE" w:rsidRDefault="008011AE" w:rsidP="008011AE">
      <w:pPr>
        <w:widowControl w:val="0"/>
        <w:suppressAutoHyphens w:val="0"/>
        <w:autoSpaceDE w:val="0"/>
        <w:autoSpaceDN w:val="0"/>
        <w:spacing w:before="1" w:after="0" w:line="240" w:lineRule="auto"/>
        <w:ind w:right="108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sectPr w:rsidR="008011AE" w:rsidSect="008011AE">
      <w:pgSz w:w="11906" w:h="16838"/>
      <w:pgMar w:top="851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35"/>
    <w:rsid w:val="00000D2F"/>
    <w:rsid w:val="00107B13"/>
    <w:rsid w:val="00242AD8"/>
    <w:rsid w:val="002705F3"/>
    <w:rsid w:val="00272FEA"/>
    <w:rsid w:val="002E6235"/>
    <w:rsid w:val="00341D30"/>
    <w:rsid w:val="00383D59"/>
    <w:rsid w:val="00440BBA"/>
    <w:rsid w:val="004B286E"/>
    <w:rsid w:val="0051619A"/>
    <w:rsid w:val="00523F63"/>
    <w:rsid w:val="00554423"/>
    <w:rsid w:val="00643DC9"/>
    <w:rsid w:val="00722342"/>
    <w:rsid w:val="0078348A"/>
    <w:rsid w:val="008011AE"/>
    <w:rsid w:val="00853F66"/>
    <w:rsid w:val="00A23CC4"/>
    <w:rsid w:val="00B8682E"/>
    <w:rsid w:val="00BF3439"/>
    <w:rsid w:val="00CB383E"/>
    <w:rsid w:val="00D80059"/>
    <w:rsid w:val="00DD31AE"/>
    <w:rsid w:val="00E1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E906"/>
  <w15:docId w15:val="{59FB44F5-093F-45AF-BB85-79D41C75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D144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rsid w:val="00D14447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39"/>
    <w:rsid w:val="003F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39E40-1232-4195-A1F3-C983A797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dc:description/>
  <cp:lastModifiedBy>Ольга</cp:lastModifiedBy>
  <cp:revision>6</cp:revision>
  <cp:lastPrinted>2022-02-28T11:00:00Z</cp:lastPrinted>
  <dcterms:created xsi:type="dcterms:W3CDTF">2023-03-09T13:10:00Z</dcterms:created>
  <dcterms:modified xsi:type="dcterms:W3CDTF">2024-03-01T13:00:00Z</dcterms:modified>
  <dc:language>ru-RU</dc:language>
</cp:coreProperties>
</file>